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5DFC" w:rsidRPr="00881271" w:rsidTr="00235DFC">
        <w:tc>
          <w:tcPr>
            <w:tcW w:w="4785" w:type="dxa"/>
          </w:tcPr>
          <w:p w:rsidR="00235DFC" w:rsidRPr="00881271" w:rsidRDefault="00235DFC" w:rsidP="00881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812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35DFC" w:rsidRPr="00881271" w:rsidRDefault="00235DFC" w:rsidP="00881271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DFC" w:rsidRPr="00881271" w:rsidRDefault="00881271" w:rsidP="008812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1271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Узнать границы земельного участка поможет п</w:t>
            </w:r>
            <w:r w:rsidRPr="00881271">
              <w:rPr>
                <w:rFonts w:ascii="Times New Roman" w:hAnsi="Times New Roman" w:cs="Times New Roman"/>
                <w:b/>
                <w:sz w:val="32"/>
                <w:szCs w:val="32"/>
              </w:rPr>
              <w:t>убличная кадастровая карта. Преимущества сервиса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235DFC" w:rsidRPr="00881271" w:rsidRDefault="00235DFC" w:rsidP="008812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B83" w:rsidRPr="00881271" w:rsidRDefault="00784B83" w:rsidP="0088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часто продавцы и покупатели сталкиваются с ситуацией, когда необходимо узнать точные границы земельного участка. Управление Росреестра по Курской области разъясняет способы получения сведений о границах земельного участка.  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1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Самый  простой  и  быстрый  способ  получить  информацию  по  границам  земельного  участка  - воспользоваться  сервисом  портала  государственных  услуг  Росреестра  «Публичная  кадастровая  карта».</w:t>
      </w: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нужно зайти на официальный портал Росреестра (</w:t>
      </w:r>
      <w:hyperlink r:id="rId5" w:history="1">
        <w:r w:rsidRPr="00E67488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https://rosreestr.ru</w:t>
        </w:r>
      </w:hyperlink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перейти в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  услуги  и  сервисы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,  после  чего  выбрать  сервис  «Публичная  кадастровая  карта».  Чтобы получить  сведения  по  земельному  участку  необходимо  выбрать  тип  объекта  «участки»  и  ввести  в поисковую  строку  его  кадастровый  номер.  После  чего  сервис  предоставит  информацию  по  объекту недвижимости, в том числе план объекта с точными границами.</w:t>
      </w: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  часто  возникают  ситуации,  когда  нужно  узнать  проводилось  ли  межевание  участка  и  если проводилось, то когда? В этом случае также можно обратиться к сервисам портала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этой  целью  </w:t>
      </w:r>
      <w:r w:rsidRPr="00881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Росреестра по Курской области 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  запрашивать  сведения  об  интересующем  объекте недвижимости из Единого государственного  реестра недвижимости (ЕГРН), где содержаться  сведения, в том  числе  о  границах  земельного  участка.  Наличие  в  выписках  из  ЕГРН  границ,  установленных  с нормативной  точностью,  говорит  о  произведенном  ранее  межевании.  </w:t>
      </w:r>
      <w:proofErr w:type="gram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того</w:t>
      </w:r>
      <w:proofErr w:type="gram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чтобы  получить соответствующий документ об объекте недвижимости необходимо запросить выписку из ЕГРН с помощью портала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гоуслуг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обратиться в офис МФЦ. </w:t>
      </w:r>
    </w:p>
    <w:p w:rsidR="002567C5" w:rsidRPr="00881271" w:rsidRDefault="00AE1921" w:rsidP="0088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67C5" w:rsidRPr="00881271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83"/>
    <w:rsid w:val="000303F5"/>
    <w:rsid w:val="00080902"/>
    <w:rsid w:val="00235DFC"/>
    <w:rsid w:val="003A1195"/>
    <w:rsid w:val="003B707A"/>
    <w:rsid w:val="003C3957"/>
    <w:rsid w:val="004D2410"/>
    <w:rsid w:val="00594E3E"/>
    <w:rsid w:val="00651CD1"/>
    <w:rsid w:val="00784B83"/>
    <w:rsid w:val="00830737"/>
    <w:rsid w:val="008563A8"/>
    <w:rsid w:val="00881271"/>
    <w:rsid w:val="00A64F87"/>
    <w:rsid w:val="00AE1921"/>
    <w:rsid w:val="00B161E2"/>
    <w:rsid w:val="00BD7EA5"/>
    <w:rsid w:val="00D94F2D"/>
    <w:rsid w:val="00DB4A58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D2A9B-DA29-4961-B1F5-C5DADD98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95"/>
  </w:style>
  <w:style w:type="paragraph" w:styleId="1">
    <w:name w:val="heading 1"/>
    <w:basedOn w:val="a"/>
    <w:link w:val="10"/>
    <w:uiPriority w:val="9"/>
    <w:qFormat/>
    <w:rsid w:val="00881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3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D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1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8127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1</cp:lastModifiedBy>
  <cp:revision>2</cp:revision>
  <cp:lastPrinted>2018-06-19T10:32:00Z</cp:lastPrinted>
  <dcterms:created xsi:type="dcterms:W3CDTF">2018-06-20T14:30:00Z</dcterms:created>
  <dcterms:modified xsi:type="dcterms:W3CDTF">2018-06-20T14:30:00Z</dcterms:modified>
</cp:coreProperties>
</file>