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F3" w:rsidRDefault="00E364B1" w:rsidP="00E364B1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AB41F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FBABCB9" wp14:editId="79E6E2DD">
            <wp:simplePos x="0" y="0"/>
            <wp:positionH relativeFrom="column">
              <wp:posOffset>-108585</wp:posOffset>
            </wp:positionH>
            <wp:positionV relativeFrom="paragraph">
              <wp:posOffset>51435</wp:posOffset>
            </wp:positionV>
            <wp:extent cx="2420620" cy="92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1F3">
        <w:rPr>
          <w:rFonts w:ascii="Segoe UI" w:hAnsi="Segoe UI" w:cs="Segoe UI"/>
          <w:sz w:val="28"/>
          <w:szCs w:val="28"/>
        </w:rPr>
        <w:t xml:space="preserve">Официальными источниками </w:t>
      </w:r>
    </w:p>
    <w:p w:rsidR="005A1373" w:rsidRPr="00AB41F3" w:rsidRDefault="00E364B1" w:rsidP="00E364B1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AB41F3">
        <w:rPr>
          <w:rFonts w:ascii="Segoe UI" w:hAnsi="Segoe UI" w:cs="Segoe UI"/>
          <w:sz w:val="28"/>
          <w:szCs w:val="28"/>
        </w:rPr>
        <w:t>получения электронных услуг Росреестра являются сайты Росреестра и Федеральной кадастровой палаты</w:t>
      </w:r>
    </w:p>
    <w:p w:rsidR="005A1373" w:rsidRDefault="005A1373" w:rsidP="001428F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12379" w:rsidRDefault="00F80A13" w:rsidP="00B1237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1428F3">
        <w:rPr>
          <w:rFonts w:ascii="Segoe UI" w:hAnsi="Segoe UI" w:cs="Segoe UI"/>
          <w:sz w:val="24"/>
          <w:szCs w:val="24"/>
        </w:rPr>
        <w:t xml:space="preserve">Уважаемые заявители, </w:t>
      </w:r>
      <w:r w:rsidR="00B12379">
        <w:rPr>
          <w:rFonts w:ascii="Segoe UI" w:hAnsi="Segoe UI" w:cs="Segoe UI"/>
          <w:sz w:val="24"/>
          <w:szCs w:val="24"/>
        </w:rPr>
        <w:t>в</w:t>
      </w:r>
      <w:r w:rsidR="00B12379" w:rsidRPr="001428F3">
        <w:rPr>
          <w:rFonts w:ascii="Segoe UI" w:hAnsi="Segoe UI" w:cs="Segoe UI"/>
          <w:sz w:val="24"/>
          <w:szCs w:val="24"/>
        </w:rPr>
        <w:t xml:space="preserve"> сети Интернет </w:t>
      </w:r>
      <w:r w:rsidR="00B12379">
        <w:rPr>
          <w:rFonts w:ascii="Segoe UI" w:hAnsi="Segoe UI" w:cs="Segoe UI"/>
          <w:sz w:val="24"/>
          <w:szCs w:val="24"/>
        </w:rPr>
        <w:t>встречаются</w:t>
      </w:r>
      <w:r w:rsidR="00B12379" w:rsidRPr="001428F3">
        <w:rPr>
          <w:rFonts w:ascii="Segoe UI" w:hAnsi="Segoe UI" w:cs="Segoe UI"/>
          <w:sz w:val="24"/>
          <w:szCs w:val="24"/>
        </w:rPr>
        <w:t xml:space="preserve"> сайты, использующие официальную символику Росреестра или Федеральной кадастровой палаты и предлагающие услуги по предоставлению сведений Единого государственного реестра недвижимости</w:t>
      </w:r>
      <w:r w:rsidR="00B12379">
        <w:rPr>
          <w:rFonts w:ascii="Segoe UI" w:hAnsi="Segoe UI" w:cs="Segoe UI"/>
          <w:sz w:val="24"/>
          <w:szCs w:val="24"/>
        </w:rPr>
        <w:t xml:space="preserve"> (ЕГРН)</w:t>
      </w:r>
      <w:r w:rsidR="00B12379" w:rsidRPr="001428F3">
        <w:rPr>
          <w:rFonts w:ascii="Segoe UI" w:hAnsi="Segoe UI" w:cs="Segoe UI"/>
          <w:sz w:val="24"/>
          <w:szCs w:val="24"/>
        </w:rPr>
        <w:t>. Плата за услуги на таких сайтах  зачастую во много раз превышает размер госпошлины.</w:t>
      </w:r>
    </w:p>
    <w:p w:rsidR="0017503F" w:rsidRDefault="008B60F3" w:rsidP="001428F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 w:rsidR="00F80A13" w:rsidRPr="001428F3">
        <w:rPr>
          <w:rFonts w:ascii="Segoe UI" w:hAnsi="Segoe UI" w:cs="Segoe UI"/>
          <w:sz w:val="24"/>
          <w:szCs w:val="24"/>
        </w:rPr>
        <w:t xml:space="preserve">фициальными источниками получения государственных услуг Росреестра в электронном виде являются сайты Росреестра </w:t>
      </w:r>
      <w:hyperlink r:id="rId5" w:history="1">
        <w:r w:rsidR="00F80A13" w:rsidRPr="001428F3">
          <w:rPr>
            <w:rStyle w:val="a3"/>
            <w:rFonts w:ascii="Segoe UI" w:hAnsi="Segoe UI" w:cs="Segoe UI"/>
            <w:sz w:val="24"/>
            <w:szCs w:val="24"/>
          </w:rPr>
          <w:t>https://rosreestr.ru</w:t>
        </w:r>
      </w:hyperlink>
      <w:r w:rsidR="00F80A13" w:rsidRPr="001428F3">
        <w:rPr>
          <w:rFonts w:ascii="Segoe UI" w:hAnsi="Segoe UI" w:cs="Segoe UI"/>
          <w:sz w:val="24"/>
          <w:szCs w:val="24"/>
        </w:rPr>
        <w:t xml:space="preserve"> и Федеральной кадастровой палаты </w:t>
      </w:r>
      <w:hyperlink r:id="rId6" w:history="1">
        <w:r w:rsidR="00F80A13" w:rsidRPr="001428F3">
          <w:rPr>
            <w:rStyle w:val="a3"/>
            <w:rFonts w:ascii="Segoe UI" w:hAnsi="Segoe UI" w:cs="Segoe UI"/>
            <w:sz w:val="24"/>
            <w:szCs w:val="24"/>
          </w:rPr>
          <w:t>https://kadastr.ru</w:t>
        </w:r>
      </w:hyperlink>
      <w:r w:rsidR="00F80A13" w:rsidRPr="001428F3">
        <w:rPr>
          <w:rFonts w:ascii="Segoe UI" w:hAnsi="Segoe UI" w:cs="Segoe UI"/>
          <w:sz w:val="24"/>
          <w:szCs w:val="24"/>
        </w:rPr>
        <w:t>.</w:t>
      </w:r>
      <w:r w:rsidR="001428F3" w:rsidRPr="001428F3">
        <w:rPr>
          <w:rFonts w:ascii="Segoe UI" w:hAnsi="Segoe UI" w:cs="Segoe UI"/>
          <w:sz w:val="24"/>
          <w:szCs w:val="24"/>
        </w:rPr>
        <w:t xml:space="preserve"> Сайты с другими названиями </w:t>
      </w:r>
      <w:r w:rsidR="00D932CF">
        <w:rPr>
          <w:rFonts w:ascii="Segoe UI" w:hAnsi="Segoe UI" w:cs="Segoe UI"/>
          <w:sz w:val="24"/>
          <w:szCs w:val="24"/>
        </w:rPr>
        <w:t xml:space="preserve">и схожей символикой </w:t>
      </w:r>
      <w:r w:rsidR="001428F3" w:rsidRPr="001428F3">
        <w:rPr>
          <w:rFonts w:ascii="Segoe UI" w:hAnsi="Segoe UI" w:cs="Segoe UI"/>
          <w:sz w:val="24"/>
          <w:szCs w:val="24"/>
        </w:rPr>
        <w:t>никакого отношения к ведомству не имеют.</w:t>
      </w:r>
      <w:r w:rsidR="005A1373">
        <w:rPr>
          <w:rFonts w:ascii="Segoe UI" w:hAnsi="Segoe UI" w:cs="Segoe UI"/>
          <w:sz w:val="24"/>
          <w:szCs w:val="24"/>
        </w:rPr>
        <w:t xml:space="preserve"> </w:t>
      </w:r>
    </w:p>
    <w:p w:rsidR="001428F3" w:rsidRDefault="008B60F3" w:rsidP="001428F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1428F3">
        <w:rPr>
          <w:rFonts w:ascii="Segoe UI" w:hAnsi="Segoe UI" w:cs="Segoe UI"/>
          <w:sz w:val="24"/>
          <w:szCs w:val="24"/>
        </w:rPr>
        <w:t xml:space="preserve">Кадастровая палата по </w:t>
      </w:r>
      <w:r>
        <w:rPr>
          <w:rFonts w:ascii="Segoe UI" w:hAnsi="Segoe UI" w:cs="Segoe UI"/>
          <w:sz w:val="24"/>
          <w:szCs w:val="24"/>
        </w:rPr>
        <w:t>К</w:t>
      </w:r>
      <w:r w:rsidRPr="001428F3">
        <w:rPr>
          <w:rFonts w:ascii="Segoe UI" w:hAnsi="Segoe UI" w:cs="Segoe UI"/>
          <w:sz w:val="24"/>
          <w:szCs w:val="24"/>
        </w:rPr>
        <w:t xml:space="preserve">урской области </w:t>
      </w:r>
      <w:r>
        <w:rPr>
          <w:rFonts w:ascii="Segoe UI" w:hAnsi="Segoe UI" w:cs="Segoe UI"/>
          <w:sz w:val="24"/>
          <w:szCs w:val="24"/>
        </w:rPr>
        <w:t>информирует, что п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олучить сведения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об объекте недвижимост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 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 режиме реального времени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можно </w:t>
      </w:r>
      <w:r w:rsid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 помощью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сервис</w:t>
      </w:r>
      <w:r w:rsid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ов </w:t>
      </w:r>
      <w:r w:rsidR="0017503F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«Справочная информация по объектам недвижимости </w:t>
      </w:r>
      <w:proofErr w:type="spellStart"/>
      <w:r w:rsidR="0017503F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17503F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 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«Публичная кадастровая карта». И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нформация этих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сервисов является общедоступной и 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предоставля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тся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бесплатн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о. 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</w:p>
    <w:p w:rsidR="0017503F" w:rsidRPr="00362DC4" w:rsidRDefault="008B60F3" w:rsidP="0017503F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Заявители, имеющие подтвержденную учетную запись Единого портала государственных и муниципальных услуг,  могут воспользоваться сервисом «Личный кабинет» </w:t>
      </w:r>
      <w:r w:rsidR="001750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официального </w:t>
      </w:r>
      <w:hyperlink r:id="rId7" w:history="1">
        <w:r w:rsidR="0017503F" w:rsidRPr="00DD69A2">
          <w:rPr>
            <w:rFonts w:ascii="Segoe UI" w:eastAsia="Times New Roman" w:hAnsi="Segoe UI" w:cs="Segoe UI"/>
            <w:color w:val="000000"/>
            <w:sz w:val="24"/>
            <w:szCs w:val="24"/>
            <w:lang w:eastAsia="ru-RU"/>
          </w:rPr>
          <w:t>сайта Росреестра</w:t>
        </w:r>
      </w:hyperlink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Сервис</w:t>
      </w:r>
      <w:r w:rsidR="001750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позволяет </w:t>
      </w:r>
      <w:r w:rsidR="0017503F" w:rsidRPr="00466515">
        <w:rPr>
          <w:rFonts w:ascii="Segoe UI" w:eastAsia="Times New Roman" w:hAnsi="Segoe UI" w:cs="Segoe UI"/>
          <w:sz w:val="24"/>
          <w:szCs w:val="24"/>
          <w:lang w:eastAsia="ru-RU"/>
        </w:rPr>
        <w:t>пользовател</w:t>
      </w:r>
      <w:r w:rsidR="0017503F">
        <w:rPr>
          <w:rFonts w:ascii="Segoe UI" w:eastAsia="Times New Roman" w:hAnsi="Segoe UI" w:cs="Segoe UI"/>
          <w:sz w:val="24"/>
          <w:szCs w:val="24"/>
          <w:lang w:eastAsia="ru-RU"/>
        </w:rPr>
        <w:t>ям</w:t>
      </w:r>
      <w:r w:rsidR="0017503F"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 получить актуальную информацию по принадлежащим ему объектам недвижимости, в том числе о кадастровом номере, адресе, площади, кадастровой стоимости, сведения о правах, об ограничениях и обременениях прав. Для удобства пользователей предусмотрена возможность просмотра сведений о своей недвижимости, расположенной на территории всех регионов России.</w:t>
      </w:r>
      <w:r w:rsidR="0017503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17503F" w:rsidRDefault="008B60F3" w:rsidP="00D932CF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</w:t>
      </w:r>
      <w:r w:rsidR="0017503F" w:rsidRP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бладател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</w:t>
      </w:r>
      <w:r w:rsidR="0017503F" w:rsidRP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электронной подписи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мо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гут</w:t>
      </w:r>
      <w:r w:rsidR="0017503F" w:rsidRP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оперативно, буквально за несколько минут, получить выписку из 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ЕГРН. </w:t>
      </w:r>
    </w:p>
    <w:p w:rsidR="00D932CF" w:rsidRDefault="008B60F3" w:rsidP="00D932CF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З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аявитель вправе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обратиться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 запросом о предоставлении 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сведени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й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об объекте недвижимости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у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добным для него способом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: 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электронном виде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с помощью сервисов сайта Росреестра</w:t>
      </w:r>
      <w:r w:rsidR="00357A6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Федеральной кадастровой палаты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</w:t>
      </w:r>
      <w:r w:rsidR="00357A6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ли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при личном обращении в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ближайший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офис МФЦ. </w:t>
      </w:r>
    </w:p>
    <w:p w:rsidR="005A1373" w:rsidRDefault="005A1373" w:rsidP="00D932CF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</w:t>
      </w:r>
      <w:r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ведения из ЕГРН предоставляются в течение 3 рабочих дней.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данном случае, з</w:t>
      </w:r>
      <w:r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а предоставление сведений, содержащихся в ЕГРН, в соответствии с законодательством взимается плата.</w:t>
      </w:r>
    </w:p>
    <w:p w:rsidR="005A1373" w:rsidRDefault="005A1373" w:rsidP="001428F3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705C1" w:rsidRPr="001428F3" w:rsidRDefault="00F705C1" w:rsidP="001428F3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F705C1" w:rsidRPr="0014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C1"/>
    <w:rsid w:val="001428F3"/>
    <w:rsid w:val="0017503F"/>
    <w:rsid w:val="00222FB9"/>
    <w:rsid w:val="00357A6A"/>
    <w:rsid w:val="005A1373"/>
    <w:rsid w:val="00824AAF"/>
    <w:rsid w:val="008B60F3"/>
    <w:rsid w:val="00AB41F3"/>
    <w:rsid w:val="00B12379"/>
    <w:rsid w:val="00D932CF"/>
    <w:rsid w:val="00E260B9"/>
    <w:rsid w:val="00E364B1"/>
    <w:rsid w:val="00F705C1"/>
    <w:rsid w:val="00F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446F7-B5BA-4073-B30C-F9F26104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5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ru/si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" TargetMode="External"/><Relationship Id="rId5" Type="http://schemas.openxmlformats.org/officeDocument/2006/relationships/hyperlink" Target="https://rosreest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dcterms:created xsi:type="dcterms:W3CDTF">2018-03-27T11:29:00Z</dcterms:created>
  <dcterms:modified xsi:type="dcterms:W3CDTF">2018-03-27T11:29:00Z</dcterms:modified>
</cp:coreProperties>
</file>