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94D" w:rsidRPr="003C2ADC" w:rsidRDefault="001927AA" w:rsidP="001927AA">
      <w:pPr>
        <w:pStyle w:val="a3"/>
        <w:shd w:val="clear" w:color="auto" w:fill="FFFFFF"/>
        <w:spacing w:before="0" w:beforeAutospacing="0" w:after="0" w:afterAutospacing="0" w:line="293" w:lineRule="atLeast"/>
        <w:ind w:firstLine="482"/>
        <w:jc w:val="center"/>
        <w:rPr>
          <w:rFonts w:ascii="Segoe UI" w:hAnsi="Segoe UI" w:cs="Segoe UI"/>
          <w:sz w:val="32"/>
          <w:szCs w:val="32"/>
          <w:lang w:val="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234315</wp:posOffset>
            </wp:positionH>
            <wp:positionV relativeFrom="paragraph">
              <wp:posOffset>-43815</wp:posOffset>
            </wp:positionV>
            <wp:extent cx="24193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430" y="21390"/>
                <wp:lineTo x="21430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E16">
        <w:rPr>
          <w:rFonts w:ascii="Segoe UI" w:hAnsi="Segoe UI" w:cs="Segoe UI"/>
          <w:sz w:val="32"/>
          <w:szCs w:val="32"/>
          <w:lang w:val="ru"/>
        </w:rPr>
        <w:t>Ведомственный центр телефонного обслуживания в помощь заявителям</w:t>
      </w:r>
    </w:p>
    <w:bookmarkEnd w:id="0"/>
    <w:p w:rsidR="00AD394D" w:rsidRPr="001C601B" w:rsidRDefault="00AD394D" w:rsidP="00AD394D">
      <w:pPr>
        <w:pStyle w:val="a3"/>
        <w:shd w:val="clear" w:color="auto" w:fill="FFFFFF"/>
        <w:spacing w:before="0" w:beforeAutospacing="0" w:after="0" w:afterAutospacing="0" w:line="293" w:lineRule="atLeast"/>
        <w:ind w:firstLine="482"/>
        <w:jc w:val="center"/>
        <w:rPr>
          <w:rFonts w:ascii="Segoe UI" w:hAnsi="Segoe UI" w:cs="Segoe UI"/>
          <w:color w:val="000000"/>
        </w:rPr>
      </w:pPr>
    </w:p>
    <w:p w:rsidR="001C601B" w:rsidRPr="001C601B" w:rsidRDefault="006D6729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1C601B">
        <w:rPr>
          <w:rFonts w:ascii="Segoe UI" w:hAnsi="Segoe UI" w:cs="Segoe UI"/>
          <w:color w:val="000000"/>
        </w:rPr>
        <w:t>В 2011 году в г</w:t>
      </w:r>
      <w:r w:rsidR="00E34F61">
        <w:rPr>
          <w:rFonts w:ascii="Segoe UI" w:hAnsi="Segoe UI" w:cs="Segoe UI"/>
          <w:color w:val="000000"/>
        </w:rPr>
        <w:t>ороде</w:t>
      </w:r>
      <w:r w:rsidRPr="001C601B">
        <w:rPr>
          <w:rFonts w:ascii="Segoe UI" w:hAnsi="Segoe UI" w:cs="Segoe UI"/>
          <w:color w:val="000000"/>
        </w:rPr>
        <w:t xml:space="preserve"> Курске начал работу Ведомственный центр телефонного обслуживания Росреестра (ВЦТО). </w:t>
      </w:r>
      <w:r w:rsidR="00DE3E8F" w:rsidRPr="001C601B">
        <w:rPr>
          <w:rFonts w:ascii="Segoe UI" w:hAnsi="Segoe UI" w:cs="Segoe UI"/>
          <w:color w:val="000000"/>
          <w:shd w:val="clear" w:color="auto" w:fill="FFFFFF"/>
        </w:rPr>
        <w:t>Проект был запущен Росреестром в рамках повышени</w:t>
      </w:r>
      <w:r w:rsidR="00DE3E8F">
        <w:rPr>
          <w:rFonts w:ascii="Segoe UI" w:hAnsi="Segoe UI" w:cs="Segoe UI"/>
          <w:color w:val="000000"/>
          <w:shd w:val="clear" w:color="auto" w:fill="FFFFFF"/>
        </w:rPr>
        <w:t>я</w:t>
      </w:r>
      <w:r w:rsidR="00DE3E8F" w:rsidRPr="001C601B">
        <w:rPr>
          <w:rFonts w:ascii="Segoe UI" w:hAnsi="Segoe UI" w:cs="Segoe UI"/>
          <w:color w:val="000000"/>
          <w:shd w:val="clear" w:color="auto" w:fill="FFFFFF"/>
        </w:rPr>
        <w:t xml:space="preserve"> доступности и качества государственных услуг.</w:t>
      </w:r>
    </w:p>
    <w:p w:rsidR="00803908" w:rsidRDefault="001C601B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Style w:val="apple-converted-space"/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</w:t>
      </w:r>
      <w:r w:rsidR="00AD394D" w:rsidRPr="001C601B">
        <w:rPr>
          <w:rFonts w:ascii="Segoe UI" w:hAnsi="Segoe UI" w:cs="Segoe UI"/>
          <w:color w:val="000000"/>
        </w:rPr>
        <w:t>сновное назначение</w:t>
      </w:r>
      <w:r>
        <w:rPr>
          <w:rFonts w:ascii="Segoe UI" w:hAnsi="Segoe UI" w:cs="Segoe UI"/>
          <w:color w:val="000000"/>
        </w:rPr>
        <w:t xml:space="preserve"> ВЦТО</w:t>
      </w:r>
      <w:r w:rsidR="00AD394D" w:rsidRPr="001C601B">
        <w:rPr>
          <w:rStyle w:val="apple-converted-space"/>
          <w:rFonts w:ascii="Segoe UI" w:hAnsi="Segoe UI" w:cs="Segoe UI"/>
          <w:i/>
          <w:iCs/>
          <w:color w:val="000000"/>
        </w:rPr>
        <w:t> </w:t>
      </w:r>
      <w:r w:rsidR="00AD394D" w:rsidRPr="001C601B">
        <w:rPr>
          <w:rStyle w:val="a4"/>
          <w:rFonts w:ascii="Segoe UI" w:hAnsi="Segoe UI" w:cs="Segoe UI"/>
          <w:color w:val="000000"/>
        </w:rPr>
        <w:t>-</w:t>
      </w:r>
      <w:r w:rsidR="00AD394D" w:rsidRPr="001C601B">
        <w:rPr>
          <w:rStyle w:val="apple-converted-space"/>
          <w:rFonts w:ascii="Segoe UI" w:hAnsi="Segoe UI" w:cs="Segoe UI"/>
          <w:i/>
          <w:iCs/>
          <w:color w:val="000000"/>
        </w:rPr>
        <w:t> </w:t>
      </w:r>
      <w:r w:rsidR="00AD394D" w:rsidRPr="001C601B">
        <w:rPr>
          <w:rFonts w:ascii="Segoe UI" w:hAnsi="Segoe UI" w:cs="Segoe UI"/>
          <w:color w:val="000000"/>
        </w:rPr>
        <w:t>обеспечение максимально комфортного получения информации о государственных услугах</w:t>
      </w:r>
      <w:r w:rsidR="00AD394D" w:rsidRPr="001C601B">
        <w:rPr>
          <w:rStyle w:val="apple-converted-space"/>
          <w:rFonts w:ascii="Segoe UI" w:hAnsi="Segoe UI" w:cs="Segoe UI"/>
          <w:color w:val="000000"/>
        </w:rPr>
        <w:t> </w:t>
      </w:r>
      <w:r w:rsidR="00AD394D" w:rsidRPr="001C601B">
        <w:rPr>
          <w:rFonts w:ascii="Segoe UI" w:hAnsi="Segoe UI" w:cs="Segoe UI"/>
          <w:color w:val="201B18"/>
        </w:rPr>
        <w:t>в сфере государственной регистрации прав и кадастрового учета.</w:t>
      </w:r>
      <w:r w:rsidR="00AD394D" w:rsidRPr="001C601B">
        <w:rPr>
          <w:rStyle w:val="apple-converted-space"/>
          <w:rFonts w:ascii="Segoe UI" w:hAnsi="Segoe UI" w:cs="Segoe UI"/>
          <w:color w:val="000000"/>
        </w:rPr>
        <w:t> </w:t>
      </w:r>
    </w:p>
    <w:p w:rsidR="00995C07" w:rsidRPr="00553C1D" w:rsidRDefault="00AD394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</w:pPr>
      <w:r w:rsidRPr="001C601B">
        <w:rPr>
          <w:rFonts w:ascii="Segoe UI" w:hAnsi="Segoe UI" w:cs="Segoe UI"/>
          <w:color w:val="201B18"/>
        </w:rPr>
        <w:t>Специалисты ВЦТО консультируют</w:t>
      </w:r>
      <w:r w:rsidR="00396589">
        <w:rPr>
          <w:rFonts w:ascii="Segoe UI" w:hAnsi="Segoe UI" w:cs="Segoe UI"/>
          <w:color w:val="201B18"/>
        </w:rPr>
        <w:t xml:space="preserve"> заявителей</w:t>
      </w:r>
      <w:r w:rsidRPr="001C601B">
        <w:rPr>
          <w:rFonts w:ascii="Segoe UI" w:hAnsi="Segoe UI" w:cs="Segoe UI"/>
          <w:color w:val="201B18"/>
        </w:rPr>
        <w:t xml:space="preserve"> по широ</w:t>
      </w:r>
      <w:r w:rsidR="00DE3E8F">
        <w:rPr>
          <w:rFonts w:ascii="Segoe UI" w:hAnsi="Segoe UI" w:cs="Segoe UI"/>
          <w:color w:val="201B18"/>
        </w:rPr>
        <w:t>кому спектру различных вопросов</w:t>
      </w:r>
      <w:r w:rsidR="00E34F61">
        <w:rPr>
          <w:rFonts w:ascii="Segoe UI" w:hAnsi="Segoe UI" w:cs="Segoe UI"/>
          <w:color w:val="201B18"/>
        </w:rPr>
        <w:t>,</w:t>
      </w:r>
      <w:r w:rsidR="00995C07">
        <w:rPr>
          <w:rFonts w:ascii="Segoe UI" w:hAnsi="Segoe UI" w:cs="Segoe UI"/>
          <w:color w:val="201B18"/>
        </w:rPr>
        <w:t xml:space="preserve"> связанных с</w:t>
      </w:r>
      <w:r w:rsidR="00DE3E8F">
        <w:rPr>
          <w:rFonts w:ascii="Segoe UI" w:hAnsi="Segoe UI" w:cs="Segoe UI"/>
          <w:color w:val="201B18"/>
        </w:rPr>
        <w:t xml:space="preserve"> </w:t>
      </w:r>
      <w:r w:rsidR="006C4B0F">
        <w:rPr>
          <w:rFonts w:ascii="Segoe UI" w:hAnsi="Segoe UI" w:cs="Segoe UI"/>
          <w:color w:val="201B18"/>
        </w:rPr>
        <w:t xml:space="preserve">фактическим </w:t>
      </w:r>
      <w:r w:rsidR="00DE3E8F" w:rsidRP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расположение</w:t>
      </w:r>
      <w:r w:rsidR="00995C07" w:rsidRP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м</w:t>
      </w:r>
      <w:r w:rsid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 режим</w:t>
      </w:r>
      <w:r w:rsidR="00995C07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ом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работы территориальных органов Росреестра и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филиалов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>
        <w:rPr>
          <w:rFonts w:ascii="Segoe UI" w:hAnsi="Segoe UI" w:cs="Segoe UI"/>
          <w:color w:val="000000"/>
          <w:shd w:val="clear" w:color="auto" w:fill="FFFFFF"/>
        </w:rPr>
        <w:t>К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адастровой палаты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готовность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ю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заявления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или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запроса</w:t>
      </w:r>
      <w:r w:rsidR="006C4B0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предоставление государственной ус</w:t>
      </w:r>
      <w:r w:rsidR="00E34F61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луги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запись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ю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прием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или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на выездное обслуживание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подготовк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ой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 подач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ей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пакета документов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</w:t>
      </w:r>
      <w:r w:rsidR="00DE3E8F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при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нимают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жалоб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ы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, претензи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и благодарност</w:t>
      </w:r>
      <w:r w:rsidR="00396589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и</w:t>
      </w:r>
      <w:r w:rsidR="00DE3E8F" w:rsidRPr="001C601B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.</w:t>
      </w:r>
      <w:r w:rsidR="00995C07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 xml:space="preserve"> </w:t>
      </w:r>
      <w:r w:rsidR="00995C07" w:rsidRPr="001C601B">
        <w:rPr>
          <w:rFonts w:ascii="Segoe UI" w:hAnsi="Segoe UI" w:cs="Segoe UI"/>
          <w:color w:val="201B18"/>
        </w:rPr>
        <w:t xml:space="preserve">Также можно получить информацию об использовании электронных </w:t>
      </w:r>
      <w:r w:rsidR="00E34F61">
        <w:rPr>
          <w:rFonts w:ascii="Segoe UI" w:hAnsi="Segoe UI" w:cs="Segoe UI"/>
          <w:color w:val="201B18"/>
        </w:rPr>
        <w:t xml:space="preserve">услуг и </w:t>
      </w:r>
      <w:r w:rsidR="00995C07" w:rsidRPr="001C601B">
        <w:rPr>
          <w:rFonts w:ascii="Segoe UI" w:hAnsi="Segoe UI" w:cs="Segoe UI"/>
          <w:color w:val="201B18"/>
        </w:rPr>
        <w:t xml:space="preserve">сервисов </w:t>
      </w:r>
      <w:r w:rsidR="00995C07" w:rsidRPr="00553C1D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официального сайта Росреестра.</w:t>
      </w:r>
    </w:p>
    <w:p w:rsidR="00553C1D" w:rsidRPr="00803908" w:rsidRDefault="00553C1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803908">
        <w:rPr>
          <w:rFonts w:ascii="Segoe UI" w:hAnsi="Segoe UI" w:cs="Segoe UI"/>
          <w:color w:val="000000"/>
        </w:rPr>
        <w:t>За все время работы ВЦТО Росреестра принял более 16,3 млн обращений.</w:t>
      </w:r>
    </w:p>
    <w:p w:rsidR="00553C1D" w:rsidRPr="00553C1D" w:rsidRDefault="00553C1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</w:pPr>
      <w:r w:rsidRPr="00553C1D">
        <w:rPr>
          <w:rFonts w:ascii="Segoe UI" w:eastAsiaTheme="minorHAnsi" w:hAnsi="Segoe UI" w:cs="Segoe UI"/>
          <w:color w:val="000000"/>
          <w:shd w:val="clear" w:color="auto" w:fill="FFFFFF"/>
          <w:lang w:eastAsia="en-US"/>
        </w:rPr>
        <w:t>ВЦТО Росреестра по качеству телефонного обслуживания населения занял третью позицию в списке из 29 номеров горячих линий государственных органов и организаций в 2016 году. При проверке качества учитывалось время ожидания ответа, вежливость и компетентность оператора.</w:t>
      </w:r>
    </w:p>
    <w:p w:rsidR="001C601B" w:rsidRDefault="001C601B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  <w:r w:rsidRPr="001C601B">
        <w:rPr>
          <w:rFonts w:ascii="Segoe UI" w:hAnsi="Segoe UI" w:cs="Segoe UI"/>
          <w:color w:val="000000"/>
        </w:rPr>
        <w:t>Единый многоканальный номер горячей линии ВЦТО: 8-800-100-34-34. Звонк</w:t>
      </w:r>
      <w:r w:rsidR="00803908">
        <w:rPr>
          <w:rFonts w:ascii="Segoe UI" w:hAnsi="Segoe UI" w:cs="Segoe UI"/>
          <w:color w:val="000000"/>
        </w:rPr>
        <w:t>и принимаются</w:t>
      </w:r>
      <w:r w:rsidRPr="001C601B">
        <w:rPr>
          <w:rFonts w:ascii="Segoe UI" w:hAnsi="Segoe UI" w:cs="Segoe UI"/>
          <w:color w:val="000000"/>
        </w:rPr>
        <w:t xml:space="preserve"> </w:t>
      </w:r>
      <w:r w:rsidR="00803908" w:rsidRPr="001C601B">
        <w:rPr>
          <w:rFonts w:ascii="Segoe UI" w:hAnsi="Segoe UI" w:cs="Segoe UI"/>
          <w:color w:val="000000"/>
        </w:rPr>
        <w:t>круглосуточно</w:t>
      </w:r>
      <w:r w:rsidR="00803908">
        <w:rPr>
          <w:rFonts w:ascii="Segoe UI" w:hAnsi="Segoe UI" w:cs="Segoe UI"/>
          <w:color w:val="000000"/>
        </w:rPr>
        <w:t xml:space="preserve"> и бесплатно.</w:t>
      </w:r>
    </w:p>
    <w:p w:rsidR="003C5FCD" w:rsidRDefault="003C5FCD" w:rsidP="003C5FCD">
      <w:pPr>
        <w:pStyle w:val="a3"/>
        <w:shd w:val="clear" w:color="auto" w:fill="FFFFFF"/>
        <w:spacing w:before="0" w:beforeAutospacing="0" w:after="0" w:afterAutospacing="0" w:line="276" w:lineRule="auto"/>
        <w:ind w:firstLine="482"/>
        <w:jc w:val="both"/>
        <w:rPr>
          <w:rFonts w:ascii="Segoe UI" w:hAnsi="Segoe UI" w:cs="Segoe UI"/>
          <w:color w:val="000000"/>
        </w:rPr>
      </w:pPr>
    </w:p>
    <w:p w:rsidR="00553C1D" w:rsidRPr="001C601B" w:rsidRDefault="00553C1D" w:rsidP="00E14C8C">
      <w:pPr>
        <w:pStyle w:val="a3"/>
        <w:shd w:val="clear" w:color="auto" w:fill="FFFFFF"/>
        <w:spacing w:before="0" w:beforeAutospacing="0" w:after="0" w:afterAutospacing="0" w:line="360" w:lineRule="auto"/>
        <w:ind w:firstLine="482"/>
        <w:jc w:val="both"/>
        <w:rPr>
          <w:rFonts w:ascii="Segoe UI" w:hAnsi="Segoe UI" w:cs="Segoe UI"/>
          <w:color w:val="000000"/>
          <w:shd w:val="clear" w:color="auto" w:fill="FFFFFF"/>
        </w:rPr>
      </w:pPr>
    </w:p>
    <w:sectPr w:rsidR="00553C1D" w:rsidRPr="001C6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03277"/>
    <w:multiLevelType w:val="multilevel"/>
    <w:tmpl w:val="5988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4D"/>
    <w:rsid w:val="001927AA"/>
    <w:rsid w:val="001C601B"/>
    <w:rsid w:val="001D0627"/>
    <w:rsid w:val="0020644C"/>
    <w:rsid w:val="00230E16"/>
    <w:rsid w:val="00396589"/>
    <w:rsid w:val="003C2ADC"/>
    <w:rsid w:val="003C5FCD"/>
    <w:rsid w:val="004B5DE1"/>
    <w:rsid w:val="00553C1D"/>
    <w:rsid w:val="005C1CED"/>
    <w:rsid w:val="006C4B0F"/>
    <w:rsid w:val="006D6729"/>
    <w:rsid w:val="00803908"/>
    <w:rsid w:val="00836AE7"/>
    <w:rsid w:val="00995C07"/>
    <w:rsid w:val="00AD394D"/>
    <w:rsid w:val="00DE3E8F"/>
    <w:rsid w:val="00E14C8C"/>
    <w:rsid w:val="00E3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85CCD-B7B5-4570-84C2-A9FC7969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394D"/>
    <w:rPr>
      <w:i/>
      <w:iCs/>
    </w:rPr>
  </w:style>
  <w:style w:type="character" w:customStyle="1" w:styleId="apple-converted-space">
    <w:name w:val="apple-converted-space"/>
    <w:basedOn w:val="a0"/>
    <w:rsid w:val="00AD394D"/>
  </w:style>
  <w:style w:type="paragraph" w:styleId="a5">
    <w:name w:val="No Spacing"/>
    <w:basedOn w:val="a"/>
    <w:uiPriority w:val="1"/>
    <w:qFormat/>
    <w:rsid w:val="001C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4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4C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2016-11-24T13:36:00Z</cp:lastPrinted>
  <dcterms:created xsi:type="dcterms:W3CDTF">2016-12-13T09:11:00Z</dcterms:created>
  <dcterms:modified xsi:type="dcterms:W3CDTF">2016-12-13T09:11:00Z</dcterms:modified>
</cp:coreProperties>
</file>